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C2658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26587" w:rsidRPr="00C26587">
        <w:rPr>
          <w:rFonts w:ascii="Times New Roman" w:hAnsi="Times New Roman" w:cs="Times New Roman"/>
          <w:b/>
          <w:sz w:val="24"/>
          <w:szCs w:val="24"/>
        </w:rPr>
        <w:t>2</w:t>
      </w:r>
      <w:r w:rsidR="00C26587">
        <w:rPr>
          <w:rFonts w:ascii="Times New Roman" w:hAnsi="Times New Roman" w:cs="Times New Roman"/>
          <w:b/>
          <w:sz w:val="24"/>
          <w:szCs w:val="24"/>
        </w:rPr>
        <w:t>0</w:t>
      </w:r>
      <w:r w:rsidR="00B06EB0">
        <w:rPr>
          <w:rFonts w:ascii="Times New Roman" w:hAnsi="Times New Roman" w:cs="Times New Roman"/>
          <w:b/>
          <w:sz w:val="24"/>
          <w:szCs w:val="24"/>
        </w:rPr>
        <w:t>.04</w:t>
      </w:r>
      <w:r w:rsidR="00F7586C">
        <w:rPr>
          <w:rFonts w:ascii="Times New Roman" w:hAnsi="Times New Roman" w:cs="Times New Roman"/>
          <w:b/>
          <w:sz w:val="24"/>
          <w:szCs w:val="24"/>
        </w:rPr>
        <w:t>.2020 г.</w:t>
      </w:r>
      <w:r w:rsidR="00C26587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C2658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06EB0">
        <w:rPr>
          <w:rFonts w:ascii="Times New Roman" w:hAnsi="Times New Roman" w:cs="Times New Roman"/>
          <w:b/>
          <w:sz w:val="24"/>
          <w:szCs w:val="24"/>
        </w:rPr>
        <w:t>.04</w:t>
      </w:r>
      <w:r w:rsidR="00755CB8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4D34B8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2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  <w:r w:rsidR="000B4F05">
        <w:rPr>
          <w:rFonts w:ascii="Times New Roman" w:hAnsi="Times New Roman" w:cs="Times New Roman"/>
          <w:b/>
          <w:sz w:val="24"/>
          <w:szCs w:val="24"/>
        </w:rPr>
        <w:t>-М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1214"/>
        <w:gridCol w:w="2262"/>
        <w:gridCol w:w="1883"/>
        <w:gridCol w:w="5058"/>
        <w:gridCol w:w="2026"/>
        <w:gridCol w:w="2866"/>
      </w:tblGrid>
      <w:tr w:rsidR="00A50376" w:rsidTr="00646C91">
        <w:tc>
          <w:tcPr>
            <w:tcW w:w="1214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26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88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2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B47951" w:rsidTr="00646C91">
        <w:tc>
          <w:tcPr>
            <w:tcW w:w="1214" w:type="dxa"/>
          </w:tcPr>
          <w:p w:rsidR="00B47951" w:rsidRPr="00285CD7" w:rsidRDefault="00B4795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85CD7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B47951" w:rsidRDefault="00B4795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B47951" w:rsidRPr="00F83E57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B47951" w:rsidRPr="00E27680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B47951" w:rsidRPr="00C26587" w:rsidRDefault="00B47951" w:rsidP="006F5EC4">
            <w:pPr>
              <w:suppressAutoHyphens/>
              <w:ind w:right="57"/>
              <w:contextualSpacing/>
              <w:rPr>
                <w:rFonts w:ascii="Times New Roman" w:hAnsi="Times New Roman" w:cs="Times New Roman"/>
                <w:b/>
              </w:rPr>
            </w:pPr>
            <w:r w:rsidRPr="00C26587">
              <w:rPr>
                <w:rFonts w:ascii="Times New Roman" w:eastAsia="Times New Roman" w:hAnsi="Times New Roman" w:cs="Times New Roman"/>
                <w:b/>
              </w:rPr>
              <w:t>Тема 02.1.2.8. Применение соединительнотканного массажа в лечении патологии системы пищеварения.</w:t>
            </w:r>
          </w:p>
          <w:p w:rsidR="00B47951" w:rsidRDefault="00B4795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2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контрольных вопроса: </w:t>
            </w:r>
          </w:p>
          <w:p w:rsidR="00B47951" w:rsidRDefault="00B47951" w:rsidP="006F5EC4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395555">
              <w:rPr>
                <w:rFonts w:ascii="Times New Roman" w:eastAsia="Times New Roman" w:hAnsi="Times New Roman" w:cs="Times New Roman"/>
              </w:rPr>
              <w:t xml:space="preserve">Соединительнотканный массаж при </w:t>
            </w:r>
            <w:r>
              <w:rPr>
                <w:rFonts w:ascii="Times New Roman" w:eastAsia="Times New Roman" w:hAnsi="Times New Roman" w:cs="Times New Roman"/>
              </w:rPr>
              <w:t>заболеваниях печени и желчного пузыря</w:t>
            </w:r>
            <w:r w:rsidRPr="00395555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395555">
              <w:rPr>
                <w:rFonts w:ascii="Times New Roman" w:eastAsia="Times New Roman" w:hAnsi="Times New Roman" w:cs="Times New Roman"/>
              </w:rPr>
              <w:t>ричины, симптомы. Показания. Противопоказания. Цели массажа, план массажа, схема массажа. Дозировка.</w:t>
            </w:r>
          </w:p>
          <w:p w:rsidR="00B47951" w:rsidRPr="00395555" w:rsidRDefault="00B47951" w:rsidP="006F5EC4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395555">
              <w:rPr>
                <w:rFonts w:ascii="Times New Roman" w:eastAsia="Times New Roman" w:hAnsi="Times New Roman" w:cs="Times New Roman"/>
              </w:rPr>
              <w:t>Соединительнотканный массаж при заболеваниях желудка и кишечника. Причины, симптомы. Показания. Противопоказания. Цели массажа, план массажа, схема массажа. Дозировка.</w:t>
            </w:r>
          </w:p>
          <w:p w:rsidR="00B47951" w:rsidRDefault="00B47951" w:rsidP="006F5E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47951" w:rsidRPr="00B06EB0" w:rsidRDefault="00B4795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B47951" w:rsidRPr="00E62E10" w:rsidRDefault="00B4795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Стр.139-144.</w:t>
            </w:r>
          </w:p>
          <w:p w:rsidR="00B47951" w:rsidRPr="00CB53A6" w:rsidRDefault="00B47951" w:rsidP="006F5EC4">
            <w:pPr>
              <w:suppressAutoHyphens/>
              <w:ind w:right="57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B47951" w:rsidRPr="00755CB8" w:rsidRDefault="00B4795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20.04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F5EC4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F5EC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47951" w:rsidTr="00646C91">
        <w:tc>
          <w:tcPr>
            <w:tcW w:w="1214" w:type="dxa"/>
          </w:tcPr>
          <w:p w:rsidR="00B47951" w:rsidRPr="00ED7F93" w:rsidRDefault="00B4795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7F93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B47951" w:rsidRDefault="00B47951" w:rsidP="00E53EF3">
            <w:r>
              <w:rPr>
                <w:rFonts w:ascii="Times New Roman" w:hAnsi="Times New Roman" w:cs="Times New Roman"/>
                <w:b/>
              </w:rPr>
              <w:t xml:space="preserve">ПМ.02 Выполнение рефлекторных видов массажа, МДК 02.01  </w:t>
            </w:r>
            <w:r>
              <w:rPr>
                <w:rFonts w:ascii="Times New Roman" w:hAnsi="Times New Roman" w:cs="Times New Roman"/>
                <w:b/>
              </w:rPr>
              <w:lastRenderedPageBreak/>
              <w:t>Рефлекторные виды массажа</w:t>
            </w:r>
          </w:p>
        </w:tc>
        <w:tc>
          <w:tcPr>
            <w:tcW w:w="1883" w:type="dxa"/>
          </w:tcPr>
          <w:p w:rsidR="00B47951" w:rsidRPr="00F83E57" w:rsidRDefault="00B4795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21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B47951" w:rsidRDefault="00B4795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02.1.2.4. Соединительнотканный массаж отдельных анатомических обла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тей.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hAnsi="Times New Roman" w:cs="Times New Roman"/>
                <w:bCs/>
              </w:rPr>
              <w:lastRenderedPageBreak/>
              <w:t>Техника выполнения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 соединительнотканного массажа  отдельных анатомических областей: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крестцово-тазовой области;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задней поверхности туловища;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шеи;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живота;</w:t>
            </w:r>
          </w:p>
          <w:p w:rsidR="00B47951" w:rsidRPr="000043F4" w:rsidRDefault="000043F4" w:rsidP="000043F4">
            <w:pPr>
              <w:rPr>
                <w:rFonts w:ascii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грудной клетки</w:t>
            </w:r>
            <w:r w:rsidRPr="000043F4">
              <w:rPr>
                <w:rFonts w:ascii="Times New Roman" w:hAnsi="Times New Roman" w:cs="Times New Roman"/>
                <w:bCs/>
              </w:rPr>
              <w:t>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E62E10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754F71">
              <w:rPr>
                <w:rFonts w:ascii="Times New Roman" w:hAnsi="Times New Roman" w:cs="Times New Roman"/>
              </w:rPr>
              <w:t>13-123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43F4" w:rsidRPr="000043F4" w:rsidRDefault="000043F4" w:rsidP="000043F4">
            <w:pPr>
              <w:rPr>
                <w:bCs/>
              </w:rPr>
            </w:pPr>
          </w:p>
        </w:tc>
        <w:tc>
          <w:tcPr>
            <w:tcW w:w="2026" w:type="dxa"/>
          </w:tcPr>
          <w:p w:rsidR="00B47951" w:rsidRPr="00755CB8" w:rsidRDefault="00B47951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21.04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47951" w:rsidTr="00646C91">
        <w:tc>
          <w:tcPr>
            <w:tcW w:w="1214" w:type="dxa"/>
          </w:tcPr>
          <w:p w:rsidR="00B47951" w:rsidRPr="00C23FB1" w:rsidRDefault="00B4795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01-2</w:t>
            </w:r>
          </w:p>
        </w:tc>
        <w:tc>
          <w:tcPr>
            <w:tcW w:w="2262" w:type="dxa"/>
          </w:tcPr>
          <w:p w:rsidR="00B47951" w:rsidRDefault="00B47951" w:rsidP="00E53EF3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B47951" w:rsidRPr="00F83E57" w:rsidRDefault="00B4795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22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B47951" w:rsidRDefault="00B47951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Default="000043F4" w:rsidP="000043F4">
            <w:pPr>
              <w:rPr>
                <w:rFonts w:ascii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02.1.2.4. Соединительнотканный массаж отдельных анатомических обла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тей.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Техника выполнения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 соединительнотканного массажа  отдельных анатомических областей: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нижней конечности;</w:t>
            </w:r>
          </w:p>
          <w:p w:rsidR="000043F4" w:rsidRPr="000043F4" w:rsidRDefault="000043F4" w:rsidP="000043F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верхней конечности.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E62E10" w:rsidRDefault="00754F71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Стр.113-123</w:t>
            </w:r>
            <w:r w:rsidR="000043F4">
              <w:rPr>
                <w:rFonts w:ascii="Times New Roman" w:hAnsi="Times New Roman" w:cs="Times New Roman"/>
              </w:rPr>
              <w:t>.</w:t>
            </w:r>
          </w:p>
          <w:p w:rsidR="00B47951" w:rsidRPr="004E0621" w:rsidRDefault="00B47951" w:rsidP="004E06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</w:tcPr>
          <w:p w:rsidR="00B47951" w:rsidRPr="00755CB8" w:rsidRDefault="00B47951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22.04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B47951" w:rsidRPr="006A68A1" w:rsidRDefault="00B47951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B47951" w:rsidRPr="00F84732" w:rsidRDefault="00B47951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043F4" w:rsidTr="00646C91">
        <w:tc>
          <w:tcPr>
            <w:tcW w:w="1214" w:type="dxa"/>
          </w:tcPr>
          <w:p w:rsidR="000043F4" w:rsidRPr="00C23FB1" w:rsidRDefault="000043F4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01-2</w:t>
            </w:r>
          </w:p>
        </w:tc>
        <w:tc>
          <w:tcPr>
            <w:tcW w:w="2262" w:type="dxa"/>
          </w:tcPr>
          <w:p w:rsidR="000043F4" w:rsidRDefault="000043F4" w:rsidP="00E53EF3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0043F4" w:rsidRPr="00F83E57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0043F4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Pr="000043F4" w:rsidRDefault="000043F4" w:rsidP="006F5EC4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02.1.2.8. Применение соединительнотканного массажа в лечении патологии системы пищевар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ния.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Default="000043F4" w:rsidP="000043F4">
            <w:pPr>
              <w:jc w:val="both"/>
              <w:rPr>
                <w:rFonts w:ascii="Times New Roman" w:hAnsi="Times New Roman" w:cs="Times New Roman"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Выполнение процедур соединительнотканного массажа при </w:t>
            </w:r>
            <w:r w:rsidRPr="000043F4">
              <w:rPr>
                <w:rFonts w:ascii="Times New Roman" w:eastAsia="Times New Roman" w:hAnsi="Times New Roman" w:cs="Times New Roman"/>
              </w:rPr>
              <w:t>заболеваниях желудка</w:t>
            </w:r>
            <w:r w:rsidRPr="000043F4">
              <w:rPr>
                <w:rFonts w:ascii="Times New Roman" w:hAnsi="Times New Roman" w:cs="Times New Roman"/>
              </w:rPr>
              <w:t>, показания и противопоказания, схема массажа.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E62E10" w:rsidRDefault="00754F71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Стр.139-140</w:t>
            </w:r>
            <w:r w:rsidR="000043F4">
              <w:rPr>
                <w:rFonts w:ascii="Times New Roman" w:hAnsi="Times New Roman" w:cs="Times New Roman"/>
              </w:rPr>
              <w:t>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0043F4" w:rsidRPr="00755CB8" w:rsidRDefault="000043F4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24.04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043F4" w:rsidRPr="006A68A1" w:rsidRDefault="000043F4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043F4" w:rsidRPr="00F84732" w:rsidRDefault="000043F4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043F4" w:rsidTr="00646C91">
        <w:tc>
          <w:tcPr>
            <w:tcW w:w="1214" w:type="dxa"/>
          </w:tcPr>
          <w:p w:rsidR="000043F4" w:rsidRPr="004426B2" w:rsidRDefault="000043F4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4426B2">
              <w:rPr>
                <w:rFonts w:ascii="Times New Roman" w:hAnsi="Times New Roman" w:cs="Times New Roman"/>
                <w:b/>
                <w:sz w:val="24"/>
                <w:szCs w:val="24"/>
              </w:rPr>
              <w:t>01-2</w:t>
            </w:r>
          </w:p>
        </w:tc>
        <w:tc>
          <w:tcPr>
            <w:tcW w:w="2262" w:type="dxa"/>
          </w:tcPr>
          <w:p w:rsidR="000043F4" w:rsidRDefault="000043F4" w:rsidP="00E53EF3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0043F4" w:rsidRPr="00F83E57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25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0043F4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Pr="000043F4" w:rsidRDefault="000043F4" w:rsidP="006F5EC4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02.1.2.9. Применение соединительнотканного массажа в лечении заболеваний позвоночника и су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тавов.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Default="000043F4" w:rsidP="006F5EC4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0043F4">
              <w:rPr>
                <w:rFonts w:ascii="Times New Roman" w:hAnsi="Times New Roman" w:cs="Times New Roman"/>
                <w:bCs/>
              </w:rPr>
              <w:t>Техника массажа при артрозе коленного и тазобедренного суставов.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E62E10" w:rsidRDefault="00754F71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Стр.153-155</w:t>
            </w:r>
            <w:r w:rsidR="000043F4">
              <w:rPr>
                <w:rFonts w:ascii="Times New Roman" w:hAnsi="Times New Roman" w:cs="Times New Roman"/>
              </w:rPr>
              <w:t>.</w:t>
            </w:r>
          </w:p>
          <w:p w:rsidR="000043F4" w:rsidRPr="00513A53" w:rsidRDefault="000043F4" w:rsidP="006F5EC4">
            <w:pPr>
              <w:spacing w:line="259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2026" w:type="dxa"/>
          </w:tcPr>
          <w:p w:rsidR="000043F4" w:rsidRPr="00755CB8" w:rsidRDefault="000043F4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25.04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043F4" w:rsidRPr="006A68A1" w:rsidRDefault="000043F4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043F4" w:rsidRPr="00F84732" w:rsidRDefault="000043F4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043F4" w:rsidTr="00646C91">
        <w:tc>
          <w:tcPr>
            <w:tcW w:w="1214" w:type="dxa"/>
          </w:tcPr>
          <w:p w:rsidR="000043F4" w:rsidRPr="00C23FB1" w:rsidRDefault="000043F4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01-2</w:t>
            </w:r>
          </w:p>
        </w:tc>
        <w:tc>
          <w:tcPr>
            <w:tcW w:w="2262" w:type="dxa"/>
          </w:tcPr>
          <w:p w:rsidR="000043F4" w:rsidRDefault="000043F4" w:rsidP="00E53EF3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0043F4" w:rsidRPr="00F83E57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27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0043F4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Pr="000043F4" w:rsidRDefault="000043F4" w:rsidP="006F5EC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02.1.2.10. Прим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нение соединительнотканного массажа в лечении заболеваний мочеполовой системы у мужчин и же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щин.</w:t>
            </w:r>
          </w:p>
          <w:p w:rsidR="000043F4" w:rsidRPr="000043F4" w:rsidRDefault="000043F4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Default="000043F4" w:rsidP="000043F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Техника</w:t>
            </w:r>
            <w:r w:rsidRPr="000043F4">
              <w:rPr>
                <w:rFonts w:ascii="Times New Roman" w:hAnsi="Times New Roman" w:cs="Times New Roman"/>
                <w:bCs/>
              </w:rPr>
              <w:t xml:space="preserve"> выполнения 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процедур соединительнотканного массажа при простатите, половой дисфун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ции</w:t>
            </w:r>
            <w:r>
              <w:rPr>
                <w:rFonts w:ascii="Times New Roman" w:hAnsi="Times New Roman" w:cs="Times New Roman"/>
                <w:bCs/>
              </w:rPr>
              <w:t>, гинекологических заболеваниях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0043F4">
              <w:rPr>
                <w:rFonts w:ascii="Times New Roman" w:hAnsi="Times New Roman" w:cs="Times New Roman"/>
                <w:bCs/>
              </w:rPr>
              <w:t xml:space="preserve"> Показания, противопоказания, схема массажа.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0043F4" w:rsidRDefault="00754F71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Стр.175-181</w:t>
            </w:r>
            <w:r w:rsidR="000043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6" w:type="dxa"/>
          </w:tcPr>
          <w:p w:rsidR="000043F4" w:rsidRPr="00755CB8" w:rsidRDefault="000043F4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27.04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043F4" w:rsidRPr="006A68A1" w:rsidRDefault="000043F4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043F4" w:rsidRPr="00F84732" w:rsidRDefault="000043F4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043F4" w:rsidTr="00646C91">
        <w:tc>
          <w:tcPr>
            <w:tcW w:w="1214" w:type="dxa"/>
          </w:tcPr>
          <w:p w:rsidR="000043F4" w:rsidRPr="00C23FB1" w:rsidRDefault="000043F4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01-2</w:t>
            </w:r>
          </w:p>
        </w:tc>
        <w:tc>
          <w:tcPr>
            <w:tcW w:w="2262" w:type="dxa"/>
          </w:tcPr>
          <w:p w:rsidR="000043F4" w:rsidRDefault="000043F4" w:rsidP="00E53EF3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0043F4" w:rsidRPr="00F83E57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28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0043F4" w:rsidRDefault="000043F4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0043F4" w:rsidRDefault="000043F4" w:rsidP="006F5EC4">
            <w:pPr>
              <w:rPr>
                <w:rFonts w:ascii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02.1.2.11. Прим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нение соединительнотканного массажа в лечении нарушений обмена в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ществ.</w:t>
            </w:r>
          </w:p>
          <w:p w:rsidR="000043F4" w:rsidRPr="000043F4" w:rsidRDefault="000043F4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0043F4" w:rsidRDefault="000043F4" w:rsidP="000043F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Техника выполнения 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процедур соединительнотканно</w:t>
            </w:r>
            <w:r>
              <w:rPr>
                <w:rFonts w:ascii="Times New Roman" w:hAnsi="Times New Roman" w:cs="Times New Roman"/>
                <w:bCs/>
              </w:rPr>
              <w:t xml:space="preserve">го массажа при сахарном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диабете.  Показания и противопоказания, схема массажа.</w:t>
            </w:r>
          </w:p>
          <w:p w:rsidR="000043F4" w:rsidRPr="00B06EB0" w:rsidRDefault="000043F4" w:rsidP="000043F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0043F4" w:rsidRPr="00E62E10" w:rsidRDefault="00754F71" w:rsidP="000043F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Стр.125-131</w:t>
            </w:r>
            <w:r w:rsidR="000043F4">
              <w:rPr>
                <w:rFonts w:ascii="Times New Roman" w:hAnsi="Times New Roman" w:cs="Times New Roman"/>
              </w:rPr>
              <w:t>.</w:t>
            </w:r>
          </w:p>
          <w:p w:rsidR="000043F4" w:rsidRPr="00513A53" w:rsidRDefault="000043F4" w:rsidP="000043F4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026" w:type="dxa"/>
          </w:tcPr>
          <w:p w:rsidR="000043F4" w:rsidRPr="00755CB8" w:rsidRDefault="000043F4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28.04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0043F4" w:rsidRPr="006A68A1" w:rsidRDefault="000043F4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0043F4" w:rsidRPr="00F84732" w:rsidRDefault="000043F4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754F71" w:rsidRPr="00C23FB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Pr="00E27680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Default="00754F71" w:rsidP="006F5EC4">
            <w:pPr>
              <w:suppressAutoHyphens/>
              <w:ind w:right="57"/>
              <w:contextualSpacing/>
              <w:rPr>
                <w:rFonts w:ascii="Times New Roman" w:hAnsi="Times New Roman" w:cs="Times New Roman"/>
              </w:rPr>
            </w:pPr>
            <w:r w:rsidRPr="00CB53A6">
              <w:rPr>
                <w:rFonts w:ascii="Times New Roman" w:eastAsia="Times New Roman" w:hAnsi="Times New Roman" w:cs="Times New Roman"/>
              </w:rPr>
              <w:t>Тема 02.1.2.8. Применение соединительнотканного массажа в лечении патологии системы пищеварения.</w:t>
            </w:r>
          </w:p>
          <w:p w:rsidR="00754F71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2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контрольных вопроса: </w:t>
            </w:r>
          </w:p>
          <w:p w:rsidR="00754F71" w:rsidRDefault="00754F71" w:rsidP="006F5EC4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395555">
              <w:rPr>
                <w:rFonts w:ascii="Times New Roman" w:eastAsia="Times New Roman" w:hAnsi="Times New Roman" w:cs="Times New Roman"/>
              </w:rPr>
              <w:t xml:space="preserve">Соединительнотканный массаж при </w:t>
            </w:r>
            <w:r>
              <w:rPr>
                <w:rFonts w:ascii="Times New Roman" w:eastAsia="Times New Roman" w:hAnsi="Times New Roman" w:cs="Times New Roman"/>
              </w:rPr>
              <w:t>заболеваниях печени и желчного пузыря</w:t>
            </w:r>
            <w:r w:rsidRPr="00395555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395555">
              <w:rPr>
                <w:rFonts w:ascii="Times New Roman" w:eastAsia="Times New Roman" w:hAnsi="Times New Roman" w:cs="Times New Roman"/>
              </w:rPr>
              <w:t>ричины, симптомы. Показания. Противопоказания. Цели массажа, план массажа, схема массажа. Дозировка.</w:t>
            </w:r>
          </w:p>
          <w:p w:rsidR="00754F71" w:rsidRPr="00395555" w:rsidRDefault="00754F71" w:rsidP="006F5EC4">
            <w:pPr>
              <w:pStyle w:val="a8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395555">
              <w:rPr>
                <w:rFonts w:ascii="Times New Roman" w:eastAsia="Times New Roman" w:hAnsi="Times New Roman" w:cs="Times New Roman"/>
              </w:rPr>
              <w:t>Соединительнотканный массаж при заболеваниях желудка и кишечника. Причины, симптомы. Показания. Противопоказания. Цели массажа, план массажа, схема массажа. Дозировка.</w:t>
            </w:r>
          </w:p>
          <w:p w:rsidR="00754F71" w:rsidRDefault="00754F71" w:rsidP="006F5EC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Стр.139-144.</w:t>
            </w:r>
          </w:p>
          <w:p w:rsidR="00754F71" w:rsidRPr="00CB53A6" w:rsidRDefault="00754F71" w:rsidP="006F5EC4">
            <w:pPr>
              <w:suppressAutoHyphens/>
              <w:ind w:right="57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20.04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C26587" w:rsidRDefault="00C26587" w:rsidP="00754F71">
            <w:pPr>
              <w:jc w:val="both"/>
              <w:rPr>
                <w:rFonts w:ascii="Times New Roman" w:eastAsia="MingLiU-ExtB" w:hAnsi="Times New Roman" w:cs="Times New Roman"/>
                <w:b/>
                <w:color w:val="22289E"/>
                <w:u w:val="single"/>
                <w:lang w:val="en-US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754F71" w:rsidRPr="00285CD7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21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02.1.2.4. Соединительнотканный массаж отдельных анатомических обла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тей.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hAnsi="Times New Roman" w:cs="Times New Roman"/>
                <w:bCs/>
              </w:rPr>
              <w:t>Техника выполнения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 соединительнотканного массажа  отдельных анатомических областей: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крестцово-тазовой области;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задней поверхности туловища;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lastRenderedPageBreak/>
              <w:t>- шеи;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живота;</w:t>
            </w:r>
          </w:p>
          <w:p w:rsidR="00754F71" w:rsidRPr="000043F4" w:rsidRDefault="00754F71" w:rsidP="006F5EC4">
            <w:pPr>
              <w:rPr>
                <w:rFonts w:ascii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грудной клетки</w:t>
            </w:r>
            <w:r w:rsidRPr="000043F4">
              <w:rPr>
                <w:rFonts w:ascii="Times New Roman" w:hAnsi="Times New Roman" w:cs="Times New Roman"/>
                <w:bCs/>
              </w:rPr>
              <w:t>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Стр.113-123.</w:t>
            </w:r>
          </w:p>
          <w:p w:rsidR="00754F71" w:rsidRPr="000043F4" w:rsidRDefault="00754F71" w:rsidP="006F5EC4">
            <w:pPr>
              <w:rPr>
                <w:bCs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21.04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754F71" w:rsidRPr="00C23FB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22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Default="00754F71" w:rsidP="006F5EC4">
            <w:pPr>
              <w:rPr>
                <w:rFonts w:ascii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02.1.2.4. Соединительнотканный массаж отдельных анатомических обла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тей.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Техника выполнения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 соединительнотканного массажа  отдельных анатомических областей: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>- нижней конечности;</w:t>
            </w:r>
          </w:p>
          <w:p w:rsidR="00754F71" w:rsidRPr="000043F4" w:rsidRDefault="00754F71" w:rsidP="006F5EC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верхней конечности.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Стр.113-123.</w:t>
            </w:r>
          </w:p>
          <w:p w:rsidR="00754F71" w:rsidRPr="004E0621" w:rsidRDefault="00754F71" w:rsidP="006F5EC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22.04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754F71" w:rsidRPr="00285CD7" w:rsidRDefault="00754F71" w:rsidP="00E53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Pr="000043F4" w:rsidRDefault="00754F71" w:rsidP="006F5EC4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02.1.2.8. Применение соединительнотканного массажа в лечении патологии системы пищевар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ния.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Default="00754F71" w:rsidP="006F5EC4">
            <w:pPr>
              <w:jc w:val="both"/>
              <w:rPr>
                <w:rFonts w:ascii="Times New Roman" w:hAnsi="Times New Roman" w:cs="Times New Roman"/>
              </w:rPr>
            </w:pPr>
            <w:r w:rsidRPr="000043F4">
              <w:rPr>
                <w:rFonts w:ascii="Times New Roman" w:eastAsia="Times New Roman" w:hAnsi="Times New Roman" w:cs="Times New Roman"/>
                <w:bCs/>
              </w:rPr>
              <w:t xml:space="preserve">Выполнение процедур соединительнотканного массажа при </w:t>
            </w:r>
            <w:r w:rsidRPr="000043F4">
              <w:rPr>
                <w:rFonts w:ascii="Times New Roman" w:eastAsia="Times New Roman" w:hAnsi="Times New Roman" w:cs="Times New Roman"/>
              </w:rPr>
              <w:t>заболеваниях желудка</w:t>
            </w:r>
            <w:r w:rsidRPr="000043F4">
              <w:rPr>
                <w:rFonts w:ascii="Times New Roman" w:hAnsi="Times New Roman" w:cs="Times New Roman"/>
              </w:rPr>
              <w:t>, показания и противопоказания, схема массажа.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Стр.139-140.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24.04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754F71" w:rsidRPr="00C23FB1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 xml:space="preserve">ПМ.02 Выполнение рефлекторных </w:t>
            </w:r>
            <w:r>
              <w:rPr>
                <w:rFonts w:ascii="Times New Roman" w:hAnsi="Times New Roman" w:cs="Times New Roman"/>
                <w:b/>
              </w:rPr>
              <w:lastRenderedPageBreak/>
              <w:t>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25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 xml:space="preserve">Практические </w:t>
            </w:r>
            <w:r w:rsidRPr="00F83E57">
              <w:rPr>
                <w:rFonts w:ascii="Times New Roman" w:eastAsia="MingLiU-ExtB" w:hAnsi="Times New Roman" w:cs="Times New Roman"/>
                <w:b/>
              </w:rPr>
              <w:lastRenderedPageBreak/>
              <w:t>занятия</w:t>
            </w:r>
          </w:p>
        </w:tc>
        <w:tc>
          <w:tcPr>
            <w:tcW w:w="5058" w:type="dxa"/>
          </w:tcPr>
          <w:p w:rsidR="00754F71" w:rsidRPr="000043F4" w:rsidRDefault="00754F71" w:rsidP="006F5EC4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Тема 02.1.2.9. Применение соединительнотканного массажа в лечении 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lastRenderedPageBreak/>
              <w:t>заболеваний позвоночника и су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тавов.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Default="00754F71" w:rsidP="006F5EC4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  <w:r w:rsidRPr="000043F4">
              <w:rPr>
                <w:rFonts w:ascii="Times New Roman" w:hAnsi="Times New Roman" w:cs="Times New Roman"/>
                <w:bCs/>
              </w:rPr>
              <w:t>Техника массажа при артрозе коленного и тазобедренного суставов.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Стр.153-155.</w:t>
            </w:r>
          </w:p>
          <w:p w:rsidR="00754F71" w:rsidRPr="00513A53" w:rsidRDefault="00754F71" w:rsidP="006F5EC4">
            <w:pPr>
              <w:spacing w:line="259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 xml:space="preserve">аботу предоставить 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не позднее 15.00 25.04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lastRenderedPageBreak/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201-1</w:t>
            </w:r>
          </w:p>
          <w:p w:rsidR="00754F71" w:rsidRPr="00285CD7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27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02.1.2.10. Прим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нение соединительнотканного массажа в лечении заболеваний мочеполовой системы у мужчин и же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щин.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Default="00754F71" w:rsidP="006F5E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Техника</w:t>
            </w:r>
            <w:r w:rsidRPr="000043F4">
              <w:rPr>
                <w:rFonts w:ascii="Times New Roman" w:hAnsi="Times New Roman" w:cs="Times New Roman"/>
                <w:bCs/>
              </w:rPr>
              <w:t xml:space="preserve"> выполнения 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процедур соединительнотканного массажа при простатите, половой дисфун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ции</w:t>
            </w:r>
            <w:r>
              <w:rPr>
                <w:rFonts w:ascii="Times New Roman" w:hAnsi="Times New Roman" w:cs="Times New Roman"/>
                <w:bCs/>
              </w:rPr>
              <w:t>, гинекологических заболеваниях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0043F4">
              <w:rPr>
                <w:rFonts w:ascii="Times New Roman" w:hAnsi="Times New Roman" w:cs="Times New Roman"/>
                <w:bCs/>
              </w:rPr>
              <w:t xml:space="preserve"> Показания, противопоказания, схема массажа.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пособие. Бондаренко М.Г.. 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Стр.175-181.</w:t>
            </w: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27.04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  <w:tr w:rsidR="00754F71" w:rsidTr="00646C91">
        <w:tc>
          <w:tcPr>
            <w:tcW w:w="1214" w:type="dxa"/>
          </w:tcPr>
          <w:p w:rsidR="00754F71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201-1</w:t>
            </w:r>
          </w:p>
          <w:p w:rsidR="00754F71" w:rsidRPr="00C23FB1" w:rsidRDefault="00754F71" w:rsidP="006F5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754F71" w:rsidRDefault="00754F71" w:rsidP="006F5EC4">
            <w:r>
              <w:rPr>
                <w:rFonts w:ascii="Times New Roman" w:hAnsi="Times New Roman" w:cs="Times New Roman"/>
                <w:b/>
              </w:rPr>
              <w:t>ПМ.02 Выполнение рефлекторных видов массажа, МДК 02.01  Рефлекторные виды массажа</w:t>
            </w:r>
          </w:p>
        </w:tc>
        <w:tc>
          <w:tcPr>
            <w:tcW w:w="1883" w:type="dxa"/>
          </w:tcPr>
          <w:p w:rsidR="00754F71" w:rsidRPr="00F83E57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28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754F71" w:rsidRDefault="00754F71" w:rsidP="006F5EC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754F71" w:rsidRDefault="00754F71" w:rsidP="006F5EC4">
            <w:pPr>
              <w:rPr>
                <w:rFonts w:ascii="Times New Roman" w:hAnsi="Times New Roman" w:cs="Times New Roman"/>
                <w:b/>
              </w:rPr>
            </w:pPr>
            <w:r w:rsidRPr="000043F4">
              <w:rPr>
                <w:rFonts w:ascii="Times New Roman" w:eastAsia="Times New Roman" w:hAnsi="Times New Roman" w:cs="Times New Roman"/>
                <w:b/>
              </w:rPr>
              <w:t>Тема 02.1.2.11. Прим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нение соединительнотканного массажа в лечении нарушений обмена в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0043F4">
              <w:rPr>
                <w:rFonts w:ascii="Times New Roman" w:eastAsia="Times New Roman" w:hAnsi="Times New Roman" w:cs="Times New Roman"/>
                <w:b/>
              </w:rPr>
              <w:t>ществ.</w:t>
            </w:r>
          </w:p>
          <w:p w:rsidR="00754F71" w:rsidRPr="000043F4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 контрольный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</w:p>
          <w:p w:rsidR="00754F71" w:rsidRDefault="00754F71" w:rsidP="006F5E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Техника выполнения </w:t>
            </w:r>
            <w:r w:rsidRPr="000043F4">
              <w:rPr>
                <w:rFonts w:ascii="Times New Roman" w:eastAsia="Times New Roman" w:hAnsi="Times New Roman" w:cs="Times New Roman"/>
                <w:bCs/>
              </w:rPr>
              <w:t>процедур соединительнотканно</w:t>
            </w:r>
            <w:r>
              <w:rPr>
                <w:rFonts w:ascii="Times New Roman" w:hAnsi="Times New Roman" w:cs="Times New Roman"/>
                <w:bCs/>
              </w:rPr>
              <w:t>го массажа при сахарном диабете.  Показания и противопоказания, схема массажа.</w:t>
            </w:r>
          </w:p>
          <w:p w:rsidR="00754F71" w:rsidRPr="00B06EB0" w:rsidRDefault="00754F71" w:rsidP="006F5EC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 xml:space="preserve">Сегментарный и соединительнотканный массаж. Практическое  </w:t>
            </w:r>
            <w:r>
              <w:rPr>
                <w:rFonts w:ascii="Times New Roman" w:hAnsi="Times New Roman" w:cs="Times New Roman"/>
              </w:rPr>
              <w:lastRenderedPageBreak/>
              <w:t xml:space="preserve">пособие. Бондаренко М.Г.. </w:t>
            </w:r>
          </w:p>
          <w:p w:rsidR="00754F71" w:rsidRPr="00E62E10" w:rsidRDefault="00754F71" w:rsidP="006F5EC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Стр.125-131.</w:t>
            </w:r>
          </w:p>
          <w:p w:rsidR="00754F71" w:rsidRPr="00513A53" w:rsidRDefault="00754F71" w:rsidP="006F5EC4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026" w:type="dxa"/>
          </w:tcPr>
          <w:p w:rsidR="00754F71" w:rsidRPr="00755CB8" w:rsidRDefault="00754F71" w:rsidP="006F5EC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15.00 28.04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C26587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Ефимов В.В.</w:t>
            </w:r>
          </w:p>
          <w:p w:rsidR="00754F71" w:rsidRPr="00F84732" w:rsidRDefault="00C26587" w:rsidP="00C2658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C26587">
              <w:rPr>
                <w:rFonts w:ascii="Times New Roman" w:hAnsi="Times New Roman" w:cs="Times New Roman"/>
                <w:color w:val="22289E"/>
                <w:u w:val="single"/>
              </w:rPr>
              <w:t>viktor-efimov108@mail.ru</w:t>
            </w:r>
          </w:p>
        </w:tc>
      </w:tr>
    </w:tbl>
    <w:p w:rsidR="002673E8" w:rsidRDefault="002673E8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C26587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62E10">
        <w:rPr>
          <w:rFonts w:ascii="Times New Roman" w:hAnsi="Times New Roman" w:cs="Times New Roman"/>
          <w:sz w:val="24"/>
          <w:szCs w:val="24"/>
        </w:rPr>
        <w:t>.04</w:t>
      </w:r>
      <w:r w:rsidR="00ED7C02">
        <w:rPr>
          <w:rFonts w:ascii="Times New Roman" w:hAnsi="Times New Roman" w:cs="Times New Roman"/>
          <w:sz w:val="24"/>
          <w:szCs w:val="24"/>
        </w:rPr>
        <w:t>.2020 год</w:t>
      </w:r>
      <w:bookmarkStart w:id="0" w:name="_GoBack"/>
      <w:bookmarkEnd w:id="0"/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A06"/>
    <w:multiLevelType w:val="hybridMultilevel"/>
    <w:tmpl w:val="E68E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77450"/>
    <w:multiLevelType w:val="hybridMultilevel"/>
    <w:tmpl w:val="E468003C"/>
    <w:lvl w:ilvl="0" w:tplc="6B88ACF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13DC1"/>
    <w:multiLevelType w:val="hybridMultilevel"/>
    <w:tmpl w:val="C0F4F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8F30EC"/>
    <w:multiLevelType w:val="hybridMultilevel"/>
    <w:tmpl w:val="1AE6412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74E0"/>
    <w:multiLevelType w:val="hybridMultilevel"/>
    <w:tmpl w:val="22EE8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02C27"/>
    <w:multiLevelType w:val="hybridMultilevel"/>
    <w:tmpl w:val="5FE6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5464"/>
    <w:multiLevelType w:val="hybridMultilevel"/>
    <w:tmpl w:val="8BFA996C"/>
    <w:lvl w:ilvl="0" w:tplc="0419000F">
      <w:start w:val="1"/>
      <w:numFmt w:val="decimal"/>
      <w:lvlText w:val="%1."/>
      <w:lvlJc w:val="left"/>
      <w:pPr>
        <w:ind w:left="4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27BF1260"/>
    <w:multiLevelType w:val="hybridMultilevel"/>
    <w:tmpl w:val="79427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07F9"/>
    <w:multiLevelType w:val="hybridMultilevel"/>
    <w:tmpl w:val="2320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1B42A6"/>
    <w:multiLevelType w:val="hybridMultilevel"/>
    <w:tmpl w:val="1AC2F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A4A9B"/>
    <w:multiLevelType w:val="hybridMultilevel"/>
    <w:tmpl w:val="9E525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26C66DE"/>
    <w:multiLevelType w:val="hybridMultilevel"/>
    <w:tmpl w:val="1FFE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65CC3"/>
    <w:multiLevelType w:val="hybridMultilevel"/>
    <w:tmpl w:val="EF4CBD9A"/>
    <w:lvl w:ilvl="0" w:tplc="9E303872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8C4367"/>
    <w:multiLevelType w:val="hybridMultilevel"/>
    <w:tmpl w:val="635E6396"/>
    <w:lvl w:ilvl="0" w:tplc="8B9A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DD5418"/>
    <w:multiLevelType w:val="hybridMultilevel"/>
    <w:tmpl w:val="C5640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07519F"/>
    <w:multiLevelType w:val="hybridMultilevel"/>
    <w:tmpl w:val="DC5C7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755CE6"/>
    <w:multiLevelType w:val="hybridMultilevel"/>
    <w:tmpl w:val="477CB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1A25D4"/>
    <w:multiLevelType w:val="hybridMultilevel"/>
    <w:tmpl w:val="59F2FA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6942D0"/>
    <w:multiLevelType w:val="hybridMultilevel"/>
    <w:tmpl w:val="BB2AA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8"/>
  </w:num>
  <w:num w:numId="12">
    <w:abstractNumId w:val="14"/>
  </w:num>
  <w:num w:numId="13">
    <w:abstractNumId w:val="0"/>
  </w:num>
  <w:num w:numId="14">
    <w:abstractNumId w:val="11"/>
  </w:num>
  <w:num w:numId="15">
    <w:abstractNumId w:val="19"/>
  </w:num>
  <w:num w:numId="16">
    <w:abstractNumId w:val="21"/>
  </w:num>
  <w:num w:numId="17">
    <w:abstractNumId w:val="10"/>
  </w:num>
  <w:num w:numId="18">
    <w:abstractNumId w:val="2"/>
  </w:num>
  <w:num w:numId="19">
    <w:abstractNumId w:val="17"/>
  </w:num>
  <w:num w:numId="20">
    <w:abstractNumId w:val="5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3B6"/>
    <w:rsid w:val="000040A0"/>
    <w:rsid w:val="000043F4"/>
    <w:rsid w:val="000069D4"/>
    <w:rsid w:val="000159C7"/>
    <w:rsid w:val="00046474"/>
    <w:rsid w:val="000B4F05"/>
    <w:rsid w:val="000C0DEA"/>
    <w:rsid w:val="000C2D3A"/>
    <w:rsid w:val="00104F52"/>
    <w:rsid w:val="001070B0"/>
    <w:rsid w:val="001356B3"/>
    <w:rsid w:val="001639EF"/>
    <w:rsid w:val="002673E8"/>
    <w:rsid w:val="00285CD7"/>
    <w:rsid w:val="002E058B"/>
    <w:rsid w:val="002F588B"/>
    <w:rsid w:val="00335A8E"/>
    <w:rsid w:val="00355D7F"/>
    <w:rsid w:val="00356890"/>
    <w:rsid w:val="00395555"/>
    <w:rsid w:val="003A2634"/>
    <w:rsid w:val="00436C7A"/>
    <w:rsid w:val="004426B2"/>
    <w:rsid w:val="004821C0"/>
    <w:rsid w:val="004C5ADB"/>
    <w:rsid w:val="004D34B8"/>
    <w:rsid w:val="004D6FA0"/>
    <w:rsid w:val="004E0621"/>
    <w:rsid w:val="00501CEF"/>
    <w:rsid w:val="005222A4"/>
    <w:rsid w:val="0056373C"/>
    <w:rsid w:val="005740B8"/>
    <w:rsid w:val="00586192"/>
    <w:rsid w:val="00646C91"/>
    <w:rsid w:val="006A68A1"/>
    <w:rsid w:val="006A6AD6"/>
    <w:rsid w:val="006D3EB0"/>
    <w:rsid w:val="00754F71"/>
    <w:rsid w:val="00755CB8"/>
    <w:rsid w:val="007751B6"/>
    <w:rsid w:val="007808F5"/>
    <w:rsid w:val="0079608C"/>
    <w:rsid w:val="007E39B2"/>
    <w:rsid w:val="00803ABB"/>
    <w:rsid w:val="00867233"/>
    <w:rsid w:val="008678FB"/>
    <w:rsid w:val="008E03CA"/>
    <w:rsid w:val="008E202A"/>
    <w:rsid w:val="00917C34"/>
    <w:rsid w:val="00927A8E"/>
    <w:rsid w:val="00944A7C"/>
    <w:rsid w:val="00957ECF"/>
    <w:rsid w:val="009C028E"/>
    <w:rsid w:val="009E5E8B"/>
    <w:rsid w:val="009F792F"/>
    <w:rsid w:val="00A24231"/>
    <w:rsid w:val="00A37E5E"/>
    <w:rsid w:val="00A50376"/>
    <w:rsid w:val="00A61FCB"/>
    <w:rsid w:val="00A9027F"/>
    <w:rsid w:val="00A9745F"/>
    <w:rsid w:val="00AA2E72"/>
    <w:rsid w:val="00AA41FF"/>
    <w:rsid w:val="00AC2FA6"/>
    <w:rsid w:val="00AC4B2D"/>
    <w:rsid w:val="00B06EB0"/>
    <w:rsid w:val="00B11ADD"/>
    <w:rsid w:val="00B26437"/>
    <w:rsid w:val="00B43515"/>
    <w:rsid w:val="00B47951"/>
    <w:rsid w:val="00B74B7A"/>
    <w:rsid w:val="00BC6D38"/>
    <w:rsid w:val="00BD014A"/>
    <w:rsid w:val="00BD21CE"/>
    <w:rsid w:val="00C23FB1"/>
    <w:rsid w:val="00C26587"/>
    <w:rsid w:val="00C33BA2"/>
    <w:rsid w:val="00C42477"/>
    <w:rsid w:val="00C66197"/>
    <w:rsid w:val="00C72B70"/>
    <w:rsid w:val="00CA4CEC"/>
    <w:rsid w:val="00CB16C8"/>
    <w:rsid w:val="00CB53A6"/>
    <w:rsid w:val="00D07F7E"/>
    <w:rsid w:val="00D51817"/>
    <w:rsid w:val="00D97F36"/>
    <w:rsid w:val="00E255FB"/>
    <w:rsid w:val="00E27680"/>
    <w:rsid w:val="00E35F0D"/>
    <w:rsid w:val="00E53F3E"/>
    <w:rsid w:val="00E6251E"/>
    <w:rsid w:val="00E62E10"/>
    <w:rsid w:val="00EC03B2"/>
    <w:rsid w:val="00ED7C02"/>
    <w:rsid w:val="00ED7F93"/>
    <w:rsid w:val="00F333B6"/>
    <w:rsid w:val="00F3433F"/>
    <w:rsid w:val="00F51E22"/>
    <w:rsid w:val="00F556E7"/>
    <w:rsid w:val="00F629BE"/>
    <w:rsid w:val="00F7586C"/>
    <w:rsid w:val="00F83E57"/>
    <w:rsid w:val="00F84732"/>
    <w:rsid w:val="00FA49A9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A8B4-5F68-4FE2-9344-40E94670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11</cp:revision>
  <dcterms:created xsi:type="dcterms:W3CDTF">2020-03-19T05:45:00Z</dcterms:created>
  <dcterms:modified xsi:type="dcterms:W3CDTF">2020-04-20T07:13:00Z</dcterms:modified>
</cp:coreProperties>
</file>